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JZK-1.4.3</w:t>
      </w:r>
    </w:p>
    <w:p>
      <w:pPr/>
    </w:p>
    <w:p>
      <w:pPr/>
      <w:r>
        <w:rPr/>
        <w:t xml:space="preserve">analizira dva ili više tekstova koji obrađuju sličnu temu ili predmet zanimanja s ciljem akumulacije znanja te uspoređuje različite pristupe autora.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2026-06-13T15:44:45+02:00</dcterms:created>
  <dcterms:modified xsi:type="dcterms:W3CDTF">2026-06-13T15:44:45+02:00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