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MTP-3.1.2</w:t>
      </w:r>
    </w:p>
    <w:p>
      <w:pPr/>
    </w:p>
    <w:p>
      <w:pPr/>
      <w:r>
        <w:rPr/>
        <w:t xml:space="preserve">sintetizira matematičke argumente o geometrijskim odnosima, analizira svojstva dvodimenzionalnih i trodimenzionalnih geometrijskih likova i tijela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2026-05-30T16:09:00+02:00</dcterms:created>
  <dcterms:modified xsi:type="dcterms:W3CDTF">2026-05-30T16:09:00+02:00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