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KEM-3.1.3</w:t>
      </w:r>
    </w:p>
    <w:p>
      <w:pPr/>
    </w:p>
    <w:p>
      <w:pPr/>
      <w:r>
        <w:rPr/>
        <w:t xml:space="preserve">analizira obnovljive i neobnovljive izvore energije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2026-05-30T16:07:40+02:00</dcterms:created>
  <dcterms:modified xsi:type="dcterms:W3CDTF">2026-05-30T16:07:40+02:00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