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GEO-4.3.2</w:t>
      </w:r>
    </w:p>
    <w:p>
      <w:pPr/>
    </w:p>
    <w:p>
      <w:pPr/>
      <w:r>
        <w:rPr/>
        <w:t xml:space="preserve">razlikuje prirodno-geografska i društveno-geografska obilježja BiH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2026-09-09T01:25:41+02:00</dcterms:created>
  <dcterms:modified xsi:type="dcterms:W3CDTF">2026-09-09T01:25:41+02:00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