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DHP-1.1.3</w:t>
      </w:r>
    </w:p>
    <w:p>
      <w:pPr/>
    </w:p>
    <w:p>
      <w:pPr/>
      <w:r>
        <w:rPr/>
        <w:t xml:space="preserve">tumači prava na ljudsko dostojanstvo, slobodu i jednakost te prepoznaje univerzalnost ljudskih prava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