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GRO-2.2.3</w:t>
      </w:r>
    </w:p>
    <w:p>
      <w:pPr/>
    </w:p>
    <w:p>
      <w:pPr/>
      <w:r>
        <w:rPr/>
        <w:t xml:space="preserve">dovodi u vezu zaštitu prava, pravdu i pravednost u društvu s funkcioniranjem demokratskih institucija i s razvijenošću demokratske građanske kulture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2026-09-09T01:29:55+02:00</dcterms:created>
  <dcterms:modified xsi:type="dcterms:W3CDTF">2026-09-09T01:29:55+02:00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