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GRO-2.4.3</w:t>
      </w:r>
    </w:p>
    <w:p>
      <w:pPr/>
    </w:p>
    <w:p>
      <w:pPr/>
      <w:r>
        <w:rPr/>
        <w:t xml:space="preserve">objašnjava načine i argumentira važnost sudjelovanja građana u izradi, provedbi i vrjednovanju mjera javne politike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2026-09-09T01:28:24+02:00</dcterms:created>
  <dcterms:modified xsi:type="dcterms:W3CDTF">2026-09-09T01:28:24+02:00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