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MTP-2.3.2</w:t>
      </w:r>
    </w:p>
    <w:p>
      <w:pPr/>
    </w:p>
    <w:p>
      <w:pPr/>
      <w:r>
        <w:rPr/>
        <w:t xml:space="preserve">logički zaključuje i primjenjuje matematički dokaz kao ključni matematički aspekt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2026-05-30T17:36:27+02:00</dcterms:created>
  <dcterms:modified xsi:type="dcterms:W3CDTF">2026-05-30T17:36:27+02:00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