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KEM-1.3.1</w:t>
      </w:r>
    </w:p>
    <w:p>
      <w:pPr/>
    </w:p>
    <w:p>
      <w:pPr/>
      <w:r>
        <w:rPr/>
        <w:t xml:space="preserve">prepoznaje utjecaj kemijskih tvari na okoliš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2026-09-09T00:06:24+02:00</dcterms:created>
  <dcterms:modified xsi:type="dcterms:W3CDTF">2026-09-09T00:06:24+02:00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