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KEM-2.2.3</w:t>
      </w:r>
    </w:p>
    <w:p>
      <w:pPr/>
    </w:p>
    <w:p>
      <w:pPr/>
      <w:r>
        <w:rPr/>
        <w:t xml:space="preserve">analizira fizikalno-kemijske promjene anorganskih i organskih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2026-05-30T17:35:20+02:00</dcterms:created>
  <dcterms:modified xsi:type="dcterms:W3CDTF">2026-05-30T17:35:20+02:00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