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KEM-3.2.1</w:t>
      </w:r>
    </w:p>
    <w:p>
      <w:pPr/>
    </w:p>
    <w:p>
      <w:pPr/>
      <w:r>
        <w:rPr/>
        <w:t xml:space="preserve">povezuje promjene tvari s pretvorbom energije unutar sustava 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2026-05-30T17:35:20+02:00</dcterms:created>
  <dcterms:modified xsi:type="dcterms:W3CDTF">2026-05-30T17:35:20+02:00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