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KEM-3.3.3</w:t>
      </w:r>
    </w:p>
    <w:p>
      <w:pPr/>
    </w:p>
    <w:p>
      <w:pPr/>
      <w:r>
        <w:rPr/>
        <w:t xml:space="preserve">procjenjuje utjecaj različitih izvora energije na okoliš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2026-05-30T17:34:30+02:00</dcterms:created>
  <dcterms:modified xsi:type="dcterms:W3CDTF">2026-05-30T17:34:30+02:00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