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BIO-4.2.1</w:t>
      </w:r>
    </w:p>
    <w:p>
      <w:pPr/>
    </w:p>
    <w:p>
      <w:pPr/>
      <w:r>
        <w:rPr/>
        <w:t xml:space="preserve">razlikuje genotip i fenotip čovjeka (što je urođeno i što se stječe tijekom života)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2026-07-22T00:29:11+02:00</dcterms:created>
  <dcterms:modified xsi:type="dcterms:W3CDTF">2026-07-22T00:29:11+02:00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