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GEO-1.2.4</w:t>
      </w:r>
    </w:p>
    <w:p>
      <w:pPr/>
    </w:p>
    <w:p>
      <w:pPr/>
      <w:r>
        <w:rPr/>
        <w:t xml:space="preserve">analizira povezanost prirodno-geografskih procesa utvrđujući postojanje varijabilnosti živih bića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2026-09-09T00:07:48+02:00</dcterms:created>
  <dcterms:modified xsi:type="dcterms:W3CDTF">2026-09-09T00:07:48+02:00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