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DHP-4.1.2</w:t>
      </w:r>
    </w:p>
    <w:p>
      <w:pPr/>
    </w:p>
    <w:p>
      <w:pPr/>
      <w:r>
        <w:rPr/>
        <w:t xml:space="preserve">analizira prava i odgovornosti pojedinca i društvenih skupina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2026-05-30T17:34:30+02:00</dcterms:created>
  <dcterms:modified xsi:type="dcterms:W3CDTF">2026-05-30T17:34:30+02:00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