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MTP-2.3.2</w:t>
      </w:r>
    </w:p>
    <w:p>
      <w:pPr/>
    </w:p>
    <w:p>
      <w:pPr/>
      <w:r>
        <w:rPr/>
        <w:t xml:space="preserve">logički zaključuje i primjenjuje matematički dokaz kao ključni matematički aspekt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2026-07-21T23:55:43+02:00</dcterms:created>
  <dcterms:modified xsi:type="dcterms:W3CDTF">2026-07-21T23:55:43+02:00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