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FIZ-4.2.1</w:t>
      </w:r>
    </w:p>
    <w:p>
      <w:pPr/>
    </w:p>
    <w:p>
      <w:pPr/>
      <w:r>
        <w:rPr/>
        <w:t xml:space="preserve">analizira elektromagnetske titraje i valove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2026-09-09T01:23:56+02:00</dcterms:created>
  <dcterms:modified xsi:type="dcterms:W3CDTF">2026-09-09T01:23:56+02:00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