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BIO-4.2.4</w:t>
      </w:r>
    </w:p>
    <w:p>
      <w:pPr/>
    </w:p>
    <w:p>
      <w:pPr/>
      <w:r>
        <w:rPr/>
        <w:t xml:space="preserve">definira genetske anomalije kao promjene genotipa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2026-09-09T01:22:52+02:00</dcterms:created>
  <dcterms:modified xsi:type="dcterms:W3CDTF">2026-09-09T01:22:52+02:00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