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GEO-1.1.4</w:t>
      </w:r>
    </w:p>
    <w:p>
      <w:pPr/>
    </w:p>
    <w:p>
      <w:pPr/>
      <w:r>
        <w:rPr/>
        <w:t xml:space="preserve">objašnjava povezanost fizičkih, kemijskih i bioloških promjena u geografskoj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2026-05-30T17:41:23+02:00</dcterms:created>
  <dcterms:modified xsi:type="dcterms:W3CDTF">2026-05-30T17:41:23+02:00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