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DHP-4.2.3</w:t>
      </w:r>
    </w:p>
    <w:p>
      <w:pPr/>
    </w:p>
    <w:p>
      <w:pPr/>
      <w:r>
        <w:rPr/>
        <w:t xml:space="preserve">razlikuje načine stjecanja moći u vremenu i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2026-07-21T23:18:03+02:00</dcterms:created>
  <dcterms:modified xsi:type="dcterms:W3CDTF">2026-07-21T23:18:03+02:00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