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TIT-2.2.1</w:t>
      </w:r>
    </w:p>
    <w:p>
      <w:pPr/>
    </w:p>
    <w:p>
      <w:pPr/>
      <w:r>
        <w:rPr/>
        <w:t xml:space="preserve">učenik analizira ulogu suvremene tehnologije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