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UMP-4.2.1</w:t>
      </w:r>
    </w:p>
    <w:p>
      <w:pPr/>
    </w:p>
    <w:p>
      <w:pPr/>
      <w:r>
        <w:rPr/>
        <w:t xml:space="preserve">razlikuje vokalnu, instrumentalnu i vokalno-instrumentalnu glazbu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2026-09-09T01:24:23+02:00</dcterms:created>
  <dcterms:modified xsi:type="dcterms:W3CDTF">2026-09-09T01:24:23+02:00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